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C05A8C" w:rsidR="00C05A8C" w:rsidP="00C05A8C" w:rsidRDefault="00C05A8C" w14:paraId="2AF0CA0F" wp14:textId="77777777">
      <w:pPr>
        <w:spacing w:before="100" w:beforeAutospacing="1" w:after="100" w:afterAutospacing="1" w:line="240" w:lineRule="auto"/>
        <w:outlineLvl w:val="0"/>
        <w:rPr>
          <w:rFonts w:ascii="Times New Roman" w:hAnsi="Times New Roman" w:eastAsia="Times New Roman" w:cs="Times New Roman"/>
          <w:b/>
          <w:bCs/>
          <w:kern w:val="36"/>
          <w:sz w:val="48"/>
          <w:szCs w:val="48"/>
        </w:rPr>
      </w:pPr>
      <w:r w:rsidRPr="00C05A8C">
        <w:rPr>
          <w:rFonts w:ascii="Times New Roman" w:hAnsi="Times New Roman" w:eastAsia="Times New Roman" w:cs="Times New Roman"/>
          <w:b/>
          <w:bCs/>
          <w:kern w:val="36"/>
          <w:sz w:val="48"/>
          <w:szCs w:val="48"/>
        </w:rPr>
        <w:t>10 Successful Steps to End Your School Year</w:t>
      </w:r>
    </w:p>
    <w:p xmlns:wp14="http://schemas.microsoft.com/office/word/2010/wordml" w:rsidRPr="00C05A8C" w:rsidR="00C05A8C" w:rsidP="25B6C764" w:rsidRDefault="00C05A8C" w14:paraId="686952F8" wp14:textId="77777777">
      <w:pPr>
        <w:spacing w:before="100" w:beforeAutospacing="on" w:after="100" w:afterAutospacing="on" w:line="240" w:lineRule="auto"/>
        <w:rPr>
          <w:rFonts w:ascii="Times New Roman" w:hAnsi="Times New Roman" w:eastAsia="Times New Roman" w:cs="Times New Roman"/>
          <w:sz w:val="24"/>
          <w:szCs w:val="24"/>
        </w:rPr>
      </w:pPr>
      <w:r w:rsidRPr="25B6C764" w:rsidR="00C05A8C">
        <w:rPr>
          <w:rFonts w:ascii="Times New Roman" w:hAnsi="Times New Roman" w:eastAsia="Times New Roman" w:cs="Times New Roman"/>
          <w:i w:val="1"/>
          <w:iCs w:val="1"/>
          <w:sz w:val="24"/>
          <w:szCs w:val="24"/>
        </w:rPr>
        <w:t>By Susan Wyner and Wendy Light,</w:t>
      </w:r>
      <w:r>
        <w:br/>
      </w:r>
      <w:r w:rsidRPr="25B6C764" w:rsidR="00C05A8C">
        <w:rPr>
          <w:rFonts w:ascii="Times New Roman" w:hAnsi="Times New Roman" w:eastAsia="Times New Roman" w:cs="Times New Roman"/>
          <w:i w:val="1"/>
          <w:iCs w:val="1"/>
          <w:sz w:val="24"/>
          <w:szCs w:val="24"/>
        </w:rPr>
        <w:t>National Education Consultants, The United Synagogue of Conservative Judaism</w:t>
      </w:r>
    </w:p>
    <w:p w:rsidR="25B6C764" w:rsidP="25B6C764" w:rsidRDefault="25B6C764" w14:paraId="52677FB9" w14:textId="5D151AF2">
      <w:pPr>
        <w:spacing w:beforeAutospacing="on" w:afterAutospacing="on" w:line="240" w:lineRule="auto"/>
        <w:rPr>
          <w:rFonts w:ascii="Times New Roman" w:hAnsi="Times New Roman" w:eastAsia="Times New Roman" w:cs="Times New Roman"/>
          <w:i w:val="1"/>
          <w:iCs w:val="1"/>
          <w:sz w:val="24"/>
          <w:szCs w:val="24"/>
        </w:rPr>
      </w:pPr>
    </w:p>
    <w:p xmlns:wp14="http://schemas.microsoft.com/office/word/2010/wordml" w:rsidRPr="00C05A8C" w:rsidR="00C05A8C" w:rsidP="00C05A8C" w:rsidRDefault="00C05A8C" w14:paraId="19CDC602" wp14:textId="77777777">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C05A8C">
        <w:rPr>
          <w:rFonts w:ascii="Times New Roman" w:hAnsi="Times New Roman" w:eastAsia="Times New Roman" w:cs="Times New Roman"/>
          <w:b/>
          <w:bCs/>
          <w:sz w:val="24"/>
          <w:szCs w:val="24"/>
        </w:rPr>
        <w:t>PREPARE</w:t>
      </w:r>
      <w:r w:rsidRPr="00C05A8C">
        <w:rPr>
          <w:rFonts w:ascii="Times New Roman" w:hAnsi="Times New Roman" w:eastAsia="Times New Roman" w:cs="Times New Roman"/>
          <w:sz w:val="24"/>
          <w:szCs w:val="24"/>
        </w:rPr>
        <w:t xml:space="preserve"> and distribute a written list of school closing procedures to teachers and administrative personnel. Clearly describe your expectations about final report cards, curriculum evaluations, students’ file updates, return of supplies and materials, book and equipment requests, inventory lists, and room cleaning expectations. You’ve worked as a team all year long. Maintain the momentum. {A Teacher Closedown Checklist can also be </w:t>
      </w:r>
      <w:hyperlink w:history="1" r:id="rId5">
        <w:r w:rsidRPr="00C05A8C">
          <w:rPr>
            <w:rFonts w:ascii="Times New Roman" w:hAnsi="Times New Roman" w:eastAsia="Times New Roman" w:cs="Times New Roman"/>
            <w:color w:val="0000FF"/>
            <w:sz w:val="24"/>
            <w:szCs w:val="24"/>
            <w:u w:val="single"/>
          </w:rPr>
          <w:t>downloaded here</w:t>
        </w:r>
      </w:hyperlink>
      <w:r w:rsidRPr="00C05A8C">
        <w:rPr>
          <w:rFonts w:ascii="Times New Roman" w:hAnsi="Times New Roman" w:eastAsia="Times New Roman" w:cs="Times New Roman"/>
          <w:sz w:val="24"/>
          <w:szCs w:val="24"/>
        </w:rPr>
        <w:t xml:space="preserve">.) </w:t>
      </w:r>
    </w:p>
    <w:p xmlns:wp14="http://schemas.microsoft.com/office/word/2010/wordml" w:rsidRPr="00C05A8C" w:rsidR="00C05A8C" w:rsidP="00C05A8C" w:rsidRDefault="00C05A8C" w14:paraId="58864240" wp14:textId="77777777">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C05A8C">
        <w:rPr>
          <w:rFonts w:ascii="Times New Roman" w:hAnsi="Times New Roman" w:eastAsia="Times New Roman" w:cs="Times New Roman"/>
          <w:b/>
          <w:bCs/>
          <w:sz w:val="24"/>
          <w:szCs w:val="24"/>
        </w:rPr>
        <w:t>PLAN</w:t>
      </w:r>
      <w:r w:rsidRPr="00C05A8C">
        <w:rPr>
          <w:rFonts w:ascii="Times New Roman" w:hAnsi="Times New Roman" w:eastAsia="Times New Roman" w:cs="Times New Roman"/>
          <w:sz w:val="24"/>
          <w:szCs w:val="24"/>
        </w:rPr>
        <w:t xml:space="preserve"> your closing assembly or activity. Ritual celebrations bring an important closure to the year of learning. Determine what you want to accomplish with this program and be sure to acknowledge your clergy, teachers, administrative staff, and board leadership publicly and by name. Enlist parents to help shop, serve, and clean up as a year-end partnership opportunity. </w:t>
      </w:r>
    </w:p>
    <w:p xmlns:wp14="http://schemas.microsoft.com/office/word/2010/wordml" w:rsidRPr="00C05A8C" w:rsidR="00C05A8C" w:rsidP="00C05A8C" w:rsidRDefault="00C05A8C" w14:paraId="4C0D0923" wp14:textId="77777777">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C05A8C">
        <w:rPr>
          <w:rFonts w:ascii="Times New Roman" w:hAnsi="Times New Roman" w:eastAsia="Times New Roman" w:cs="Times New Roman"/>
          <w:b/>
          <w:bCs/>
          <w:sz w:val="24"/>
          <w:szCs w:val="24"/>
        </w:rPr>
        <w:t>MEET</w:t>
      </w:r>
      <w:r w:rsidRPr="00C05A8C">
        <w:rPr>
          <w:rFonts w:ascii="Times New Roman" w:hAnsi="Times New Roman" w:eastAsia="Times New Roman" w:cs="Times New Roman"/>
          <w:sz w:val="24"/>
          <w:szCs w:val="24"/>
        </w:rPr>
        <w:t xml:space="preserve"> with each teacher individually. Candidly review the school year and discuss the teacher’s feedback. Do more listening than talking. Discuss what went right and what could improve, and focus on how to build an even better partnership for next year’s education program. This should be a serious reflection opportunity, leading to great possibilities for the future. </w:t>
      </w:r>
    </w:p>
    <w:p xmlns:wp14="http://schemas.microsoft.com/office/word/2010/wordml" w:rsidRPr="00C05A8C" w:rsidR="00C05A8C" w:rsidP="00C05A8C" w:rsidRDefault="00C05A8C" w14:paraId="7982C887" wp14:textId="77777777">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C05A8C">
        <w:rPr>
          <w:rFonts w:ascii="Times New Roman" w:hAnsi="Times New Roman" w:eastAsia="Times New Roman" w:cs="Times New Roman"/>
          <w:b/>
          <w:bCs/>
          <w:sz w:val="24"/>
          <w:szCs w:val="24"/>
        </w:rPr>
        <w:t>COMPLETE</w:t>
      </w:r>
      <w:r w:rsidRPr="00C05A8C">
        <w:rPr>
          <w:rFonts w:ascii="Times New Roman" w:hAnsi="Times New Roman" w:eastAsia="Times New Roman" w:cs="Times New Roman"/>
          <w:sz w:val="24"/>
          <w:szCs w:val="24"/>
        </w:rPr>
        <w:t xml:space="preserve"> teacher evaluations, both orally and in writing. Some schools prepare, sign, and distribute teacher’s contracts before the end of the year. Teachers who are not to be asked back should be notified by the middle of May. Annotate the teacher’s file, indicating what concerns have led to this decision, and the steps taken to maximize the teacher’s success before making it. </w:t>
      </w:r>
    </w:p>
    <w:p xmlns:wp14="http://schemas.microsoft.com/office/word/2010/wordml" w:rsidRPr="00C05A8C" w:rsidR="00C05A8C" w:rsidP="00C05A8C" w:rsidRDefault="00C05A8C" w14:paraId="45DDE706" wp14:textId="77777777">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C05A8C">
        <w:rPr>
          <w:rFonts w:ascii="Times New Roman" w:hAnsi="Times New Roman" w:eastAsia="Times New Roman" w:cs="Times New Roman"/>
          <w:b/>
          <w:bCs/>
          <w:sz w:val="24"/>
          <w:szCs w:val="24"/>
        </w:rPr>
        <w:t>EVALUATE</w:t>
      </w:r>
      <w:r w:rsidRPr="00C05A8C">
        <w:rPr>
          <w:rFonts w:ascii="Times New Roman" w:hAnsi="Times New Roman" w:eastAsia="Times New Roman" w:cs="Times New Roman"/>
          <w:sz w:val="24"/>
          <w:szCs w:val="24"/>
        </w:rPr>
        <w:t xml:space="preserve"> your religious school program. Ask the key stakeholders what they liked about the program. Ask the children what they loved learning and what they wished they could have learned. Ask parents what excited their children and what goals they would like to have met. Ask the education committee to dream with you to adjust and refine the program for the upcoming year. </w:t>
      </w:r>
    </w:p>
    <w:p xmlns:wp14="http://schemas.microsoft.com/office/word/2010/wordml" w:rsidRPr="00C05A8C" w:rsidR="00C05A8C" w:rsidP="00C05A8C" w:rsidRDefault="00C05A8C" w14:paraId="307D81A8" wp14:textId="77777777">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C05A8C">
        <w:rPr>
          <w:rFonts w:ascii="Times New Roman" w:hAnsi="Times New Roman" w:eastAsia="Times New Roman" w:cs="Times New Roman"/>
          <w:b/>
          <w:bCs/>
          <w:sz w:val="24"/>
          <w:szCs w:val="24"/>
        </w:rPr>
        <w:t>PREPARE</w:t>
      </w:r>
      <w:r w:rsidRPr="00C05A8C">
        <w:rPr>
          <w:rFonts w:ascii="Times New Roman" w:hAnsi="Times New Roman" w:eastAsia="Times New Roman" w:cs="Times New Roman"/>
          <w:sz w:val="24"/>
          <w:szCs w:val="24"/>
        </w:rPr>
        <w:t xml:space="preserve"> for a successful year ahead. Organize class rosters and determine teacher assignments. Begin your staffing and planning for high holy day youth services. Don’t wait until the last moment to lock in your key people. Prepare a book inventory and order textbooks and supplies for next year. </w:t>
      </w:r>
    </w:p>
    <w:p xmlns:wp14="http://schemas.microsoft.com/office/word/2010/wordml" w:rsidRPr="00C05A8C" w:rsidR="00C05A8C" w:rsidP="00C05A8C" w:rsidRDefault="00C05A8C" w14:paraId="6A76FFD8" wp14:textId="77777777">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C05A8C">
        <w:rPr>
          <w:rFonts w:ascii="Times New Roman" w:hAnsi="Times New Roman" w:eastAsia="Times New Roman" w:cs="Times New Roman"/>
          <w:b/>
          <w:bCs/>
          <w:sz w:val="24"/>
          <w:szCs w:val="24"/>
        </w:rPr>
        <w:t>FOLLOW UP</w:t>
      </w:r>
      <w:r w:rsidRPr="00C05A8C">
        <w:rPr>
          <w:rFonts w:ascii="Times New Roman" w:hAnsi="Times New Roman" w:eastAsia="Times New Roman" w:cs="Times New Roman"/>
          <w:sz w:val="24"/>
          <w:szCs w:val="24"/>
        </w:rPr>
        <w:t xml:space="preserve"> with calls to any unregistered families and schedule intake interviews with prospective and new parents. Organize summer tutoring for students who need extra support. Be particularly aware of those students with September/October bar or bat mitzvah dates. </w:t>
      </w:r>
    </w:p>
    <w:p xmlns:wp14="http://schemas.microsoft.com/office/word/2010/wordml" w:rsidRPr="00C05A8C" w:rsidR="00C05A8C" w:rsidP="00C05A8C" w:rsidRDefault="00C05A8C" w14:paraId="697EA28D" wp14:textId="77777777">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C05A8C">
        <w:rPr>
          <w:rFonts w:ascii="Times New Roman" w:hAnsi="Times New Roman" w:eastAsia="Times New Roman" w:cs="Times New Roman"/>
          <w:b/>
          <w:bCs/>
          <w:sz w:val="24"/>
          <w:szCs w:val="24"/>
        </w:rPr>
        <w:t>SUBMIT</w:t>
      </w:r>
      <w:r w:rsidRPr="00C05A8C">
        <w:rPr>
          <w:rFonts w:ascii="Times New Roman" w:hAnsi="Times New Roman" w:eastAsia="Times New Roman" w:cs="Times New Roman"/>
          <w:sz w:val="24"/>
          <w:szCs w:val="24"/>
        </w:rPr>
        <w:t xml:space="preserve"> all final receipts for reimbursement. Tour each classroom and determine that teachers have finished putting away books and supplies, returned student work, and prepared their classrooms for summer clean-up. </w:t>
      </w:r>
    </w:p>
    <w:p xmlns:wp14="http://schemas.microsoft.com/office/word/2010/wordml" w:rsidRPr="00C05A8C" w:rsidR="00C05A8C" w:rsidP="00C05A8C" w:rsidRDefault="00C05A8C" w14:paraId="7DCA6471" wp14:textId="77777777">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C05A8C">
        <w:rPr>
          <w:rFonts w:ascii="Times New Roman" w:hAnsi="Times New Roman" w:eastAsia="Times New Roman" w:cs="Times New Roman"/>
          <w:b/>
          <w:bCs/>
          <w:sz w:val="24"/>
          <w:szCs w:val="24"/>
        </w:rPr>
        <w:t>INVITE</w:t>
      </w:r>
      <w:r w:rsidRPr="00C05A8C">
        <w:rPr>
          <w:rFonts w:ascii="Times New Roman" w:hAnsi="Times New Roman" w:eastAsia="Times New Roman" w:cs="Times New Roman"/>
          <w:sz w:val="24"/>
          <w:szCs w:val="24"/>
        </w:rPr>
        <w:t xml:space="preserve"> teachers, staff, and education committee members to an appreciation lunch or dinner and celebrate the successful conclusion of a wonderful school year. </w:t>
      </w:r>
    </w:p>
    <w:p xmlns:wp14="http://schemas.microsoft.com/office/word/2010/wordml" w:rsidRPr="00C05A8C" w:rsidR="00C05A8C" w:rsidP="00C05A8C" w:rsidRDefault="00C05A8C" w14:paraId="69D66B87" wp14:textId="77777777">
      <w:pPr>
        <w:numPr>
          <w:ilvl w:val="0"/>
          <w:numId w:val="1"/>
        </w:numPr>
        <w:spacing w:before="100" w:beforeAutospacing="1" w:after="100" w:afterAutospacing="1" w:line="240" w:lineRule="auto"/>
        <w:rPr>
          <w:rFonts w:ascii="Times New Roman" w:hAnsi="Times New Roman" w:eastAsia="Times New Roman" w:cs="Times New Roman"/>
          <w:sz w:val="24"/>
          <w:szCs w:val="24"/>
        </w:rPr>
      </w:pPr>
      <w:r w:rsidRPr="00C05A8C">
        <w:rPr>
          <w:rFonts w:ascii="Times New Roman" w:hAnsi="Times New Roman" w:eastAsia="Times New Roman" w:cs="Times New Roman"/>
          <w:b/>
          <w:bCs/>
          <w:sz w:val="24"/>
          <w:szCs w:val="24"/>
        </w:rPr>
        <w:t>RELAX.</w:t>
      </w:r>
      <w:r w:rsidRPr="00C05A8C">
        <w:rPr>
          <w:rFonts w:ascii="Times New Roman" w:hAnsi="Times New Roman" w:eastAsia="Times New Roman" w:cs="Times New Roman"/>
          <w:sz w:val="24"/>
          <w:szCs w:val="24"/>
        </w:rPr>
        <w:t xml:space="preserve"> Plan some vacation time for yourself so you can return refreshed and rested, eager to begin another excellent school year. </w:t>
      </w:r>
    </w:p>
    <w:p xmlns:wp14="http://schemas.microsoft.com/office/word/2010/wordml" w:rsidR="00CE70B3" w:rsidRDefault="00CE70B3" w14:paraId="672A6659" wp14:textId="77777777"/>
    <w:sectPr w:rsidR="00CE70B3" w:rsidSect="00CE70B3">
      <w:pgSz w:w="12240" w:h="15840" w:orient="portrait"/>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86126"/>
    <w:multiLevelType w:val="multilevel"/>
    <w:tmpl w:val="DA20B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characterSpacingControl w:val="doNotCompress"/>
  <w:compat/>
  <w:rsids>
    <w:rsidRoot w:val="00C05A8C"/>
    <w:rsid w:val="0085354C"/>
    <w:rsid w:val="00C05A8C"/>
    <w:rsid w:val="00CE70B3"/>
    <w:rsid w:val="25B6C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4F9A"/>
  <w15:docId w15:val="{672AFF1C-C979-4A1C-9649-8F3BC6755452}"/>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E70B3"/>
  </w:style>
  <w:style w:type="paragraph" w:styleId="Heading1">
    <w:name w:val="heading 1"/>
    <w:basedOn w:val="Normal"/>
    <w:link w:val="Heading1Char"/>
    <w:uiPriority w:val="9"/>
    <w:qFormat/>
    <w:rsid w:val="00C05A8C"/>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05A8C"/>
    <w:rPr>
      <w:rFonts w:ascii="Times New Roman" w:hAnsi="Times New Roman" w:eastAsia="Times New Roman" w:cs="Times New Roman"/>
      <w:b/>
      <w:bCs/>
      <w:kern w:val="36"/>
      <w:sz w:val="48"/>
      <w:szCs w:val="48"/>
    </w:rPr>
  </w:style>
  <w:style w:type="paragraph" w:styleId="NormalWeb">
    <w:name w:val="Normal (Web)"/>
    <w:basedOn w:val="Normal"/>
    <w:uiPriority w:val="99"/>
    <w:semiHidden/>
    <w:unhideWhenUsed/>
    <w:rsid w:val="00C05A8C"/>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C05A8C"/>
    <w:rPr>
      <w:i/>
      <w:iCs/>
    </w:rPr>
  </w:style>
  <w:style w:type="character" w:styleId="Strong">
    <w:name w:val="Strong"/>
    <w:basedOn w:val="DefaultParagraphFont"/>
    <w:uiPriority w:val="22"/>
    <w:qFormat/>
    <w:rsid w:val="00C05A8C"/>
    <w:rPr>
      <w:b/>
      <w:bCs/>
    </w:rPr>
  </w:style>
  <w:style w:type="character" w:styleId="Hyperlink">
    <w:name w:val="Hyperlink"/>
    <w:basedOn w:val="DefaultParagraphFont"/>
    <w:uiPriority w:val="99"/>
    <w:semiHidden/>
    <w:unhideWhenUsed/>
    <w:rsid w:val="00C05A8C"/>
    <w:rPr>
      <w:color w:val="0000FF"/>
      <w:u w:val="single"/>
    </w:rPr>
  </w:style>
</w:styles>
</file>

<file path=word/webSettings.xml><?xml version="1.0" encoding="utf-8"?>
<w:webSettings xmlns:r="http://schemas.openxmlformats.org/officeDocument/2006/relationships" xmlns:w="http://schemas.openxmlformats.org/wordprocessingml/2006/main">
  <w:divs>
    <w:div w:id="203673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http://www.uscj.org/Closedown_Checklist_8683.html"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B5F0B2C5765479DA4586714DF4F47" ma:contentTypeVersion="10" ma:contentTypeDescription="Create a new document." ma:contentTypeScope="" ma:versionID="c91257b4b1e59c779ae46583575592ca">
  <xsd:schema xmlns:xsd="http://www.w3.org/2001/XMLSchema" xmlns:xs="http://www.w3.org/2001/XMLSchema" xmlns:p="http://schemas.microsoft.com/office/2006/metadata/properties" xmlns:ns2="179249c0-9aea-4ed9-977c-3e3df13f901d" xmlns:ns3="a2719ab2-4aee-40f1-9486-823d796571e3" targetNamespace="http://schemas.microsoft.com/office/2006/metadata/properties" ma:root="true" ma:fieldsID="77e615dea446c70e5437398357a7835a" ns2:_="" ns3:_="">
    <xsd:import namespace="179249c0-9aea-4ed9-977c-3e3df13f901d"/>
    <xsd:import namespace="a2719ab2-4aee-40f1-9486-823d796571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249c0-9aea-4ed9-977c-3e3df13f9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19ab2-4aee-40f1-9486-823d796571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C8A65A-9BC3-4E63-A512-0386DC6CC4ED}"/>
</file>

<file path=customXml/itemProps2.xml><?xml version="1.0" encoding="utf-8"?>
<ds:datastoreItem xmlns:ds="http://schemas.openxmlformats.org/officeDocument/2006/customXml" ds:itemID="{677F3C56-0449-46A7-8545-F4C816BF3F24}"/>
</file>

<file path=customXml/itemProps3.xml><?xml version="1.0" encoding="utf-8"?>
<ds:datastoreItem xmlns:ds="http://schemas.openxmlformats.org/officeDocument/2006/customXml" ds:itemID="{BCA2A931-E509-4088-B3B8-F25C952127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npowerpa</dc:creator>
  <keywords/>
  <dc:description/>
  <lastModifiedBy>Rabbi Lily Solochek</lastModifiedBy>
  <revision>2</revision>
  <dcterms:created xsi:type="dcterms:W3CDTF">2011-09-12T19:46:00.0000000Z</dcterms:created>
  <dcterms:modified xsi:type="dcterms:W3CDTF">2024-07-16T16:23:11.1471500Z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0x0101006EEB5F0B2C5765479DA4586714DF4F47</vt:lpwstr>
  </property>
</Properties>
</file>